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70BF4" w14:paraId="7C0183DB" w14:textId="77777777"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FFD3A64" w14:textId="77777777" w:rsidR="00370BF4" w:rsidRDefault="00370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B5CC86" w14:textId="1DD225D6" w:rsidR="00370BF4" w:rsidRDefault="004B3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="00116A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973DB03" w14:textId="50BB1A8E" w:rsidR="00370BF4" w:rsidRDefault="004B3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116A27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29.</w:t>
            </w:r>
            <w:r w:rsidR="00116A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16A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4CA5F3FB" w14:textId="21CCEA0E" w:rsidR="00370BF4" w:rsidRDefault="00116A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МБДОУ ЦРР-ДС ст. Северской МО Северский район</w:t>
            </w:r>
          </w:p>
          <w:p w14:paraId="158DCD16" w14:textId="5DDA7092" w:rsidR="00370BF4" w:rsidRDefault="00116A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</w:t>
            </w:r>
            <w:r w:rsidRPr="00116A27">
              <w:rPr>
                <w:rFonts w:ascii="Times New Roman" w:hAnsi="Times New Roman" w:cs="Times New Roman"/>
                <w:bCs/>
                <w:sz w:val="28"/>
                <w:szCs w:val="28"/>
              </w:rPr>
              <w:t>Л.Г. Левадко</w:t>
            </w:r>
          </w:p>
        </w:tc>
      </w:tr>
    </w:tbl>
    <w:p w14:paraId="612C519B" w14:textId="588267BA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439A9F" w14:textId="77777777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8FB481" w14:textId="77777777" w:rsidR="00370BF4" w:rsidRDefault="00370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0CA4AF" w14:textId="77777777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16B607" w14:textId="77777777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51E5F6" w14:textId="77777777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EFE9C8" w14:textId="77777777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86837" w14:textId="77777777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F2AF31" w14:textId="77777777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37C0E4" w14:textId="77777777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FDFB8" w14:textId="77777777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6571C" w14:textId="77777777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2888AA" w14:textId="77777777" w:rsidR="00370BF4" w:rsidRPr="00116A27" w:rsidRDefault="004B359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6A27">
        <w:rPr>
          <w:rFonts w:ascii="Times New Roman" w:hAnsi="Times New Roman" w:cs="Times New Roman"/>
          <w:b/>
          <w:sz w:val="40"/>
          <w:szCs w:val="40"/>
        </w:rPr>
        <w:t xml:space="preserve">Антикоррупционная политика </w:t>
      </w:r>
    </w:p>
    <w:p w14:paraId="040FC425" w14:textId="5E8491F1" w:rsidR="00370BF4" w:rsidRPr="00116A27" w:rsidRDefault="004B359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6A27">
        <w:rPr>
          <w:rFonts w:ascii="Times New Roman" w:hAnsi="Times New Roman" w:cs="Times New Roman"/>
          <w:b/>
          <w:sz w:val="40"/>
          <w:szCs w:val="40"/>
        </w:rPr>
        <w:t xml:space="preserve">МБДОУ </w:t>
      </w:r>
      <w:r w:rsidR="00116A27" w:rsidRPr="00116A27">
        <w:rPr>
          <w:rFonts w:ascii="Times New Roman" w:hAnsi="Times New Roman" w:cs="Times New Roman"/>
          <w:b/>
          <w:sz w:val="40"/>
          <w:szCs w:val="40"/>
        </w:rPr>
        <w:t>ЦРР – ДС ст. Северской МО Северский район</w:t>
      </w:r>
    </w:p>
    <w:p w14:paraId="6BE46AF9" w14:textId="77777777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E8C0C1" w14:textId="77777777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376DF9" w14:textId="77777777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2DCB2" w14:textId="77777777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598071" w14:textId="77777777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A1387B" w14:textId="77777777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00A0D2" w14:textId="77777777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2685D6" w14:textId="77777777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E92BA5" w14:textId="77777777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3C4F08" w14:textId="77777777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B0A392" w14:textId="77777777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8004AF" w14:textId="77777777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409619" w14:textId="77777777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CB25D5" w14:textId="77777777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733D3" w14:textId="77777777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0BD827" w14:textId="77777777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03A58" w14:textId="77777777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B0435" w14:textId="77777777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5D2E9C" w14:textId="77777777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1E9D8" w14:textId="77777777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04CEC6" w14:textId="77777777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7D4A76" w14:textId="77777777" w:rsidR="00370BF4" w:rsidRDefault="0037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E641C" w14:textId="4A9E62E6" w:rsidR="00370BF4" w:rsidRDefault="00116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14:paraId="50FDEAA6" w14:textId="77777777" w:rsidR="00370BF4" w:rsidRDefault="004B359B">
      <w:pPr>
        <w:pStyle w:val="af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381FB51A" w14:textId="77777777" w:rsidR="00370BF4" w:rsidRDefault="00370BF4">
      <w:pPr>
        <w:pStyle w:val="af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737545" w14:textId="77777777" w:rsidR="00370BF4" w:rsidRDefault="004B359B">
      <w:pPr>
        <w:pStyle w:val="af9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Антикоррупционная политика разработана в соответствии с Федеральным законом от 25.12.2008 № 273-ФЗ «О противодействии коррупции» (далее - Федеральный закон № 273-ФЗ) с учетом Методических рекомендаций по разработке и принятию организациями мер по предупреж</w:t>
      </w:r>
      <w:r>
        <w:rPr>
          <w:rFonts w:ascii="Times New Roman" w:hAnsi="Times New Roman" w:cs="Times New Roman"/>
          <w:sz w:val="28"/>
          <w:szCs w:val="28"/>
        </w:rPr>
        <w:t>дению и противодействию коррупции, утвержденных Министерством труда и социальной защиты Российской Федерации 08.11.2013.</w:t>
      </w:r>
    </w:p>
    <w:p w14:paraId="6F66B533" w14:textId="3BF9B733" w:rsidR="00370BF4" w:rsidRDefault="004B359B">
      <w:pPr>
        <w:pStyle w:val="af9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антикоррупционная политика (далее - Политика) является локальным актом МБДОУ </w:t>
      </w:r>
      <w:r w:rsidR="00116A27">
        <w:rPr>
          <w:rFonts w:ascii="Times New Roman" w:hAnsi="Times New Roman" w:cs="Times New Roman"/>
          <w:sz w:val="28"/>
          <w:szCs w:val="28"/>
        </w:rPr>
        <w:t>ЦРР-ДС ст. Северской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- ДОУ), учред</w:t>
      </w:r>
      <w:r>
        <w:rPr>
          <w:rFonts w:ascii="Times New Roman" w:hAnsi="Times New Roman" w:cs="Times New Roman"/>
          <w:sz w:val="28"/>
          <w:szCs w:val="28"/>
        </w:rPr>
        <w:t xml:space="preserve">ителем которого является администрация </w:t>
      </w:r>
      <w:r w:rsidR="00116A27">
        <w:rPr>
          <w:rFonts w:ascii="Times New Roman" w:hAnsi="Times New Roman" w:cs="Times New Roman"/>
          <w:sz w:val="28"/>
          <w:szCs w:val="28"/>
        </w:rPr>
        <w:t>Северского района</w:t>
      </w:r>
    </w:p>
    <w:p w14:paraId="52425D43" w14:textId="77777777" w:rsidR="00370BF4" w:rsidRDefault="004B359B">
      <w:pPr>
        <w:pStyle w:val="af9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целями Политики:</w:t>
      </w:r>
    </w:p>
    <w:p w14:paraId="5700B75E" w14:textId="77777777" w:rsidR="00370BF4" w:rsidRDefault="004B3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требования статьи 13.3 Федерального закона № 273-ФЗ;</w:t>
      </w:r>
    </w:p>
    <w:p w14:paraId="51877DCB" w14:textId="77777777" w:rsidR="00370BF4" w:rsidRDefault="004B3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единого подхода к организации работы по предупреждению коррупции;</w:t>
      </w:r>
    </w:p>
    <w:p w14:paraId="55F1BD1F" w14:textId="77777777" w:rsidR="00370BF4" w:rsidRDefault="004B3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</w:t>
      </w:r>
      <w:r>
        <w:rPr>
          <w:rFonts w:ascii="Times New Roman" w:hAnsi="Times New Roman" w:cs="Times New Roman"/>
          <w:sz w:val="28"/>
          <w:szCs w:val="28"/>
        </w:rPr>
        <w:t>ие у работников ДОУ независимо от занимаемой должности, контрагентов и иных лиц единообразного понимания Политики   о неприятии коррупции в любых формах и проявлениях.</w:t>
      </w:r>
    </w:p>
    <w:p w14:paraId="35F12913" w14:textId="77777777" w:rsidR="00370BF4" w:rsidRDefault="004B3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ограничение влияния частных интересов, личной заинтересованности работников ДОУ на реа</w:t>
      </w:r>
      <w:r>
        <w:rPr>
          <w:rFonts w:ascii="Times New Roman" w:hAnsi="Times New Roman" w:cs="Times New Roman"/>
          <w:sz w:val="28"/>
          <w:szCs w:val="28"/>
        </w:rPr>
        <w:t xml:space="preserve">лизуемые ими трудовые функции, принимаемые деловые решения; </w:t>
      </w:r>
    </w:p>
    <w:p w14:paraId="7FC19D6F" w14:textId="77777777" w:rsidR="00370BF4" w:rsidRDefault="004B3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локальной нормативной базы, регламентирующей деятельность ДОУ противодействия коррупции.</w:t>
      </w:r>
    </w:p>
    <w:p w14:paraId="41C19BDE" w14:textId="77777777" w:rsidR="00370BF4" w:rsidRDefault="004B3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Основные задачи Политики:</w:t>
      </w:r>
    </w:p>
    <w:p w14:paraId="3B8566E5" w14:textId="77777777" w:rsidR="00370BF4" w:rsidRDefault="004B3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определение и закрепление обязанностей работников ДОУ, связанны</w:t>
      </w:r>
      <w:r>
        <w:rPr>
          <w:rFonts w:ascii="Times New Roman" w:hAnsi="Times New Roman" w:cs="Times New Roman"/>
          <w:sz w:val="28"/>
          <w:szCs w:val="28"/>
        </w:rPr>
        <w:t>х с предупреждением и противодействием коррупции;</w:t>
      </w:r>
    </w:p>
    <w:p w14:paraId="07C93177" w14:textId="77777777" w:rsidR="00370BF4" w:rsidRDefault="004B3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установление перечня реализуемых ДОУ антикоррупционных мероприятий, стандартов, процедур и порядка их выполнения (применения);</w:t>
      </w:r>
    </w:p>
    <w:p w14:paraId="4C7B66A4" w14:textId="77777777" w:rsidR="00370BF4" w:rsidRDefault="004B3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закрепление ответственности работников ДОУ за несоблюдение требований Поли</w:t>
      </w:r>
      <w:r>
        <w:rPr>
          <w:rFonts w:ascii="Times New Roman" w:hAnsi="Times New Roman" w:cs="Times New Roman"/>
          <w:sz w:val="28"/>
          <w:szCs w:val="28"/>
        </w:rPr>
        <w:t>тики.</w:t>
      </w:r>
    </w:p>
    <w:p w14:paraId="351D7533" w14:textId="77777777" w:rsidR="00370BF4" w:rsidRDefault="00370BF4">
      <w:pPr>
        <w:pStyle w:val="af9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625F447" w14:textId="77777777" w:rsidR="00370BF4" w:rsidRDefault="004B359B">
      <w:pPr>
        <w:pStyle w:val="af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термины и определения</w:t>
      </w:r>
    </w:p>
    <w:p w14:paraId="39191DF6" w14:textId="77777777" w:rsidR="00370BF4" w:rsidRDefault="00370BF4">
      <w:pPr>
        <w:pStyle w:val="af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9F3BDD" w14:textId="77777777" w:rsidR="00370BF4" w:rsidRDefault="004B35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</w:t>
      </w:r>
      <w:r>
        <w:rPr>
          <w:rFonts w:ascii="Times New Roman" w:hAnsi="Times New Roman" w:cs="Times New Roman"/>
          <w:bCs/>
          <w:sz w:val="28"/>
          <w:szCs w:val="28"/>
        </w:rPr>
        <w:t>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Корруп</w:t>
      </w:r>
      <w:r>
        <w:rPr>
          <w:rFonts w:ascii="Times New Roman" w:hAnsi="Times New Roman" w:cs="Times New Roman"/>
          <w:bCs/>
          <w:sz w:val="28"/>
          <w:szCs w:val="28"/>
        </w:rPr>
        <w:t xml:space="preserve">цией также является совершение перечисленных деяний от имени или в интересах юридического лица (пункт 1 статьи 1 </w:t>
      </w:r>
      <w:r>
        <w:rPr>
          <w:rFonts w:ascii="Times New Roman" w:hAnsi="Times New Roman" w:cs="Times New Roman"/>
          <w:sz w:val="28"/>
          <w:szCs w:val="28"/>
        </w:rPr>
        <w:t>Федерального закона № 273-ФЗ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14:paraId="5EC84A6D" w14:textId="77777777" w:rsidR="00370BF4" w:rsidRDefault="004B35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Противодействие коррупции - дея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</w:t>
      </w:r>
      <w:r>
        <w:rPr>
          <w:rFonts w:ascii="Times New Roman" w:hAnsi="Times New Roman" w:cs="Times New Roman"/>
          <w:sz w:val="28"/>
          <w:szCs w:val="28"/>
        </w:rPr>
        <w:t>Федерального закона № 273-ФЗ</w:t>
      </w:r>
      <w:r>
        <w:rPr>
          <w:rFonts w:ascii="Times New Roman" w:hAnsi="Times New Roman" w:cs="Times New Roman"/>
          <w:bCs/>
          <w:sz w:val="28"/>
          <w:szCs w:val="28"/>
        </w:rPr>
        <w:t>):</w:t>
      </w:r>
    </w:p>
    <w:p w14:paraId="44DC19D4" w14:textId="77777777" w:rsidR="00370BF4" w:rsidRDefault="004B359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14:paraId="4AD7B8E0" w14:textId="77777777" w:rsidR="00370BF4" w:rsidRDefault="004B359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 по выявлению, предупреждению, пресечению, раскрытию и расследованию коррупционных правонарушений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(борьба с коррупцией);</w:t>
      </w:r>
    </w:p>
    <w:p w14:paraId="50DC4191" w14:textId="77777777" w:rsidR="00370BF4" w:rsidRDefault="004B359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 по минимизации и (или) ликвидации последствий коррупционных правонарушений.</w:t>
      </w:r>
    </w:p>
    <w:p w14:paraId="2CCC2980" w14:textId="77777777" w:rsidR="00370BF4" w:rsidRDefault="004B35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Контрагент - любое российское или иностранное юридическое или физическое лицо, с которым ДОУ вступает в договорные отношения, за исключением трудовых отн</w:t>
      </w:r>
      <w:r>
        <w:rPr>
          <w:rFonts w:ascii="Times New Roman" w:hAnsi="Times New Roman" w:cs="Times New Roman"/>
          <w:bCs/>
          <w:sz w:val="28"/>
          <w:szCs w:val="28"/>
        </w:rPr>
        <w:t>ошений.</w:t>
      </w:r>
    </w:p>
    <w:p w14:paraId="2F60D477" w14:textId="77777777" w:rsidR="00370BF4" w:rsidRDefault="004B35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Взятка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</w:t>
      </w:r>
      <w:r>
        <w:rPr>
          <w:rFonts w:ascii="Times New Roman" w:hAnsi="Times New Roman" w:cs="Times New Roman"/>
          <w:bCs/>
          <w:sz w:val="28"/>
          <w:szCs w:val="28"/>
        </w:rPr>
        <w:t>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</w:t>
      </w:r>
      <w:r>
        <w:rPr>
          <w:rFonts w:ascii="Times New Roman" w:hAnsi="Times New Roman" w:cs="Times New Roman"/>
          <w:bCs/>
          <w:sz w:val="28"/>
          <w:szCs w:val="28"/>
        </w:rPr>
        <w:t>жения может способствовать таким действиям (бездействию), а равно за общее покровительство или попустительство по службе.</w:t>
      </w:r>
    </w:p>
    <w:p w14:paraId="30C39F37" w14:textId="77777777" w:rsidR="00370BF4" w:rsidRDefault="004B35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Коммерческий подкуп - незаконная передача лицу, выполняющему управленческие функции в коммерческой или иной организации, денег, ценных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бумаг, иного имущества, а также незаконные оказание ему услуг имущественного характера, предоставление иных имущественных прав                (в том числе когда по указанию такого лица имущество передается, или услуги имущественного характера оказываются,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</w:t>
      </w:r>
      <w:r>
        <w:rPr>
          <w:rFonts w:ascii="Times New Roman" w:hAnsi="Times New Roman" w:cs="Times New Roman"/>
          <w:bCs/>
          <w:sz w:val="28"/>
          <w:szCs w:val="28"/>
        </w:rPr>
        <w:t>оего служебного положения может способствовать указанным действиям (бездействию) (часть 1 статьи 204 Уголовного кодекса Российской Федерации).</w:t>
      </w:r>
    </w:p>
    <w:p w14:paraId="5BBFCD7B" w14:textId="77777777" w:rsidR="00370BF4" w:rsidRDefault="004B35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Конфликт интересов - ситуация, при которой личная заинтересованность (прямая или косвенная) лица, замещающего дол</w:t>
      </w:r>
      <w:r>
        <w:rPr>
          <w:rFonts w:ascii="Times New Roman" w:hAnsi="Times New Roman" w:cs="Times New Roman"/>
          <w:bCs/>
          <w:sz w:val="28"/>
          <w:szCs w:val="28"/>
        </w:rPr>
        <w:t>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</w:t>
      </w:r>
      <w:r>
        <w:rPr>
          <w:rFonts w:ascii="Times New Roman" w:hAnsi="Times New Roman" w:cs="Times New Roman"/>
          <w:bCs/>
          <w:sz w:val="28"/>
          <w:szCs w:val="28"/>
        </w:rPr>
        <w:t>ление полномочий).</w:t>
      </w:r>
    </w:p>
    <w:p w14:paraId="683AD2FB" w14:textId="77777777" w:rsidR="00370BF4" w:rsidRDefault="004B359B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Личная заинтересованность работника (представителя ДОУ) - возможность получения доходов в виде денег, иного имущества, в том числе имущественных прав, услуг имущественного характера, результатов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выполненных работ или каких-либо выгод (пр</w:t>
      </w:r>
      <w:r>
        <w:rPr>
          <w:rFonts w:ascii="Times New Roman" w:hAnsi="Times New Roman" w:cs="Times New Roman"/>
          <w:bCs/>
          <w:sz w:val="28"/>
          <w:szCs w:val="28"/>
        </w:rPr>
        <w:t>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</w:t>
      </w:r>
      <w:r>
        <w:rPr>
          <w:rFonts w:ascii="Times New Roman" w:hAnsi="Times New Roman" w:cs="Times New Roman"/>
          <w:bCs/>
          <w:sz w:val="28"/>
          <w:szCs w:val="28"/>
        </w:rPr>
        <w:t xml:space="preserve">ьями, сестрами, а также братьями, сестрами, родителями, детьми супругов и супругами детей), гражданами или организациями, с которыми данное лицо и (или) лица, состоящие с ним в близком родстве или свойстве, связаны имущественными, корпоративными или иными </w:t>
      </w:r>
      <w:r>
        <w:rPr>
          <w:rFonts w:ascii="Times New Roman" w:hAnsi="Times New Roman" w:cs="Times New Roman"/>
          <w:bCs/>
          <w:sz w:val="28"/>
          <w:szCs w:val="28"/>
        </w:rPr>
        <w:t>близкими отношениями.</w:t>
      </w:r>
    </w:p>
    <w:p w14:paraId="33BCC538" w14:textId="77777777" w:rsidR="00370BF4" w:rsidRDefault="00370BF4">
      <w:pPr>
        <w:pStyle w:val="af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E6CD9B" w14:textId="77777777" w:rsidR="00370BF4" w:rsidRDefault="004B359B">
      <w:pPr>
        <w:pStyle w:val="af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принципы противодействия коррупции в ДОУ</w:t>
      </w:r>
    </w:p>
    <w:p w14:paraId="106AB277" w14:textId="77777777" w:rsidR="00370BF4" w:rsidRDefault="00370BF4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D3C25" w14:textId="77777777" w:rsidR="00370BF4" w:rsidRDefault="004B359B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противодействию коррупции в ДОУ осуществляется на основании следующих основных принципов:</w:t>
      </w:r>
    </w:p>
    <w:p w14:paraId="76094B21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 Принцип соответствия Политики действующему законодательству и общепринят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нормам:</w:t>
      </w:r>
    </w:p>
    <w:p w14:paraId="5D941C36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реализуемых антикоррупционных мероприятий </w:t>
      </w:r>
      <w:hyperlink r:id="rId8" w:tooltip="consultantplus://offline/ref=18FF5E1210AD280B0F42AF551A2DEEB16FF5B5009CB65776E578365B43DF9F2BCDA8B79045AFFE26B93530m4U4N" w:history="1">
        <w:r>
          <w:rPr>
            <w:rStyle w:val="af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Конституции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ДОУ.</w:t>
      </w:r>
    </w:p>
    <w:p w14:paraId="160B1AC3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 Принцип личного примера руководства ДОУ:</w:t>
      </w:r>
    </w:p>
    <w:p w14:paraId="430E67D5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Ключевая роль руководства ДОУ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14:paraId="1AB22AAD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 Принцип вовлеченности работников:</w:t>
      </w:r>
    </w:p>
    <w:p w14:paraId="401BEF96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рованность работников ДОУ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14:paraId="0AC324F0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 Принцип соразмерности антикоррупционных процедур риску коррупции:</w:t>
      </w:r>
    </w:p>
    <w:p w14:paraId="7B6CBDB0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выполне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комплекса мероприятий, позволяющих снизить вероятность вовлечения ДОУ, ее руководителя и сотрудников в коррупционную деятельность, осуществляется с учетом существующих в деятельности данной ДОУ коррупционных рисков.</w:t>
      </w:r>
    </w:p>
    <w:p w14:paraId="15B5F31D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 Принцип эффективности антикорруп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процедур:</w:t>
      </w:r>
    </w:p>
    <w:p w14:paraId="003C61DA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в ДОУ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14:paraId="27829228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 Принцип ответственности и неотвратимости наказания:</w:t>
      </w:r>
    </w:p>
    <w:p w14:paraId="572DD795" w14:textId="46B7A945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Неотвратимость наказания для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отников ДОУ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ДОУ за реализацию внутриорга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низационной антикоррупционной политики.</w:t>
      </w:r>
    </w:p>
    <w:p w14:paraId="0EE5A08C" w14:textId="77777777" w:rsidR="00453357" w:rsidRDefault="004533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44932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 Принцип открытости:</w:t>
      </w:r>
    </w:p>
    <w:p w14:paraId="6368C360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принятых в антикоррупционных стандартах ведения деятельности.</w:t>
      </w:r>
    </w:p>
    <w:p w14:paraId="451C2D44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 Принцип постоянного контроля и регулярного мониторинга:</w:t>
      </w:r>
    </w:p>
    <w:p w14:paraId="6501590D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осуществление мониторинга эффективности 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едренных антикоррупционных стандартов и процедур, а также контроля за их исполнением.</w:t>
      </w:r>
    </w:p>
    <w:p w14:paraId="7FC22F45" w14:textId="77777777" w:rsidR="00370BF4" w:rsidRDefault="00370B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C6B51" w14:textId="77777777" w:rsidR="00370BF4" w:rsidRDefault="004B359B">
      <w:pPr>
        <w:pStyle w:val="af8"/>
        <w:shd w:val="clear" w:color="auto" w:fill="FFFFFF"/>
        <w:spacing w:before="0" w:beforeAutospacing="0" w:after="0" w:afterAutospacing="0"/>
        <w:ind w:left="720"/>
        <w:jc w:val="center"/>
        <w:rPr>
          <w:rStyle w:val="afa"/>
          <w:b w:val="0"/>
          <w:bCs w:val="0"/>
        </w:rPr>
      </w:pPr>
      <w:r>
        <w:rPr>
          <w:rStyle w:val="afa"/>
          <w:sz w:val="28"/>
          <w:szCs w:val="28"/>
        </w:rPr>
        <w:t>4. Область применения антикоррупционной политики и круг лиц, попадающих под её действие</w:t>
      </w:r>
    </w:p>
    <w:p w14:paraId="26CDE901" w14:textId="77777777" w:rsidR="00370BF4" w:rsidRDefault="00370BF4">
      <w:pPr>
        <w:pStyle w:val="af8"/>
        <w:shd w:val="clear" w:color="auto" w:fill="FFFFFF"/>
        <w:spacing w:before="0" w:beforeAutospacing="0" w:after="0" w:afterAutospacing="0"/>
        <w:jc w:val="center"/>
      </w:pPr>
    </w:p>
    <w:p w14:paraId="44709864" w14:textId="77777777" w:rsidR="00370BF4" w:rsidRDefault="004B359B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 Основным кругом лиц, попадающих под действие Политики, являются работники ДО</w:t>
      </w:r>
      <w:r>
        <w:rPr>
          <w:sz w:val="28"/>
          <w:szCs w:val="28"/>
        </w:rPr>
        <w:t>У, находящиеся с ней в трудовых отношениях вне зависимости от занимаемой должности и выполняемых функций.</w:t>
      </w:r>
    </w:p>
    <w:p w14:paraId="2E9303AE" w14:textId="77777777" w:rsidR="00370BF4" w:rsidRDefault="004B359B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 Положения настоящей антикоррупционной политики могут распространяться на иных физических и (или) юридических лиц, вступающих с ДОУ в гражданско-пр</w:t>
      </w:r>
      <w:r>
        <w:rPr>
          <w:sz w:val="28"/>
          <w:szCs w:val="28"/>
        </w:rPr>
        <w:t>авовые отношения, в случае если это закреплено в договорах, заключаемых с такими лицами.</w:t>
      </w:r>
    </w:p>
    <w:p w14:paraId="5900EB66" w14:textId="77777777" w:rsidR="00370BF4" w:rsidRDefault="00370B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5382F2" w14:textId="77777777" w:rsidR="00370BF4" w:rsidRDefault="004B359B">
      <w:pPr>
        <w:pStyle w:val="af9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Должностные лица, ответственные за реализацию антикоррупционной политики</w:t>
      </w:r>
    </w:p>
    <w:p w14:paraId="05D33E0E" w14:textId="77777777" w:rsidR="00370BF4" w:rsidRDefault="0037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006526" w14:textId="6952FF52" w:rsidR="00370BF4" w:rsidRDefault="004B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097F3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ДОУ </w:t>
      </w:r>
      <w:r>
        <w:rPr>
          <w:rFonts w:ascii="Times New Roman" w:hAnsi="Times New Roman" w:cs="Times New Roman"/>
          <w:sz w:val="28"/>
          <w:szCs w:val="28"/>
        </w:rPr>
        <w:t xml:space="preserve">является ответственным за организацию всех мероприятий, направленных на предупреждение коррупции в ДОУ. </w:t>
      </w:r>
    </w:p>
    <w:p w14:paraId="6E350FE9" w14:textId="122259EE" w:rsidR="00370BF4" w:rsidRDefault="004B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5.2 </w:t>
      </w:r>
      <w:r w:rsidR="00097F3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исходя из установленных задач, специфики деятельности, штатной чи</w:t>
      </w:r>
      <w:r>
        <w:rPr>
          <w:rFonts w:ascii="Times New Roman" w:hAnsi="Times New Roman" w:cs="Times New Roman"/>
          <w:sz w:val="28"/>
          <w:szCs w:val="28"/>
        </w:rPr>
        <w:t xml:space="preserve">сленности, организационной структуры ДОУ назначает должностное лицо (лиц), ответственное за реализацию настоящей антикоррупционной политики в пределах их полномочий. </w:t>
      </w:r>
    </w:p>
    <w:p w14:paraId="04B044D3" w14:textId="77777777" w:rsidR="00370BF4" w:rsidRDefault="004B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 В целях выявления причин и условий, способствующих возникновению и распространению ко</w:t>
      </w:r>
      <w:r>
        <w:rPr>
          <w:rFonts w:ascii="Times New Roman" w:hAnsi="Times New Roman" w:cs="Times New Roman"/>
          <w:sz w:val="28"/>
          <w:szCs w:val="28"/>
        </w:rPr>
        <w:t xml:space="preserve">ррупции,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проявлениях, повышения эффективности функционирования ДОУ за счет снижения рисков проявления </w:t>
      </w:r>
      <w:r>
        <w:rPr>
          <w:rFonts w:ascii="Times New Roman" w:hAnsi="Times New Roman" w:cs="Times New Roman"/>
          <w:sz w:val="28"/>
          <w:szCs w:val="28"/>
        </w:rPr>
        <w:t>коррупции, в ДОУ может быть образован коллегиальный орган – комиссия по соблюдению требований                к служебному поведению и урегулированию конфликта интересов                  (далее - Комиссия).</w:t>
      </w:r>
    </w:p>
    <w:p w14:paraId="794D0AC5" w14:textId="77777777" w:rsidR="00370BF4" w:rsidRDefault="00370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A329A5" w14:textId="77777777" w:rsidR="00370BF4" w:rsidRDefault="004B359B">
      <w:pPr>
        <w:pStyle w:val="af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работников ДОУ по предотвращению</w:t>
      </w:r>
    </w:p>
    <w:p w14:paraId="5D815F01" w14:textId="77777777" w:rsidR="00370BF4" w:rsidRDefault="004B359B">
      <w:pPr>
        <w:pStyle w:val="af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егулированию конфликта интересов, а также лиц, ответственных за реализацию Политики</w:t>
      </w:r>
    </w:p>
    <w:p w14:paraId="47268ED1" w14:textId="77777777" w:rsidR="00370BF4" w:rsidRDefault="00370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41BF85" w14:textId="77777777" w:rsidR="00370BF4" w:rsidRDefault="004B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Работники ДОУ при выполнении своих должностных функций обязаны:</w:t>
      </w:r>
    </w:p>
    <w:p w14:paraId="4E5D11C1" w14:textId="77777777" w:rsidR="00370BF4" w:rsidRDefault="004B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руководствоваться положениями настоящей антикоррупционной политики и неукоснительно соблюдать её прин</w:t>
      </w:r>
      <w:r>
        <w:rPr>
          <w:rFonts w:ascii="Times New Roman" w:hAnsi="Times New Roman" w:cs="Times New Roman"/>
          <w:sz w:val="28"/>
          <w:szCs w:val="28"/>
        </w:rPr>
        <w:t>ципы и требования;</w:t>
      </w:r>
    </w:p>
    <w:p w14:paraId="637EFB0B" w14:textId="77777777" w:rsidR="00370BF4" w:rsidRDefault="004B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руководствоваться интересами ДОУ без учета своих личных интересов, интересов своих родственников или свойственников (родители, супруг (супруга), дети, братья и сестры, а также братья и сестры, родители, дети супругов и супруги детей) и</w:t>
      </w:r>
      <w:r>
        <w:rPr>
          <w:rFonts w:ascii="Times New Roman" w:hAnsi="Times New Roman" w:cs="Times New Roman"/>
          <w:sz w:val="28"/>
          <w:szCs w:val="28"/>
        </w:rPr>
        <w:t xml:space="preserve"> друзей;</w:t>
      </w:r>
    </w:p>
    <w:p w14:paraId="1971BE59" w14:textId="77777777" w:rsidR="00370BF4" w:rsidRDefault="004B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воздерживаться от совершения и (или) участия в совершении коррупционных правонарушений в интересах или от имени ДОУ;</w:t>
      </w:r>
    </w:p>
    <w:p w14:paraId="3BA01EA5" w14:textId="77777777" w:rsidR="00370BF4" w:rsidRDefault="004B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воздерживаться от поведения, которое может быть истолковано окружающими как готовность совершить или участвовать в совершении </w:t>
      </w:r>
      <w:r>
        <w:rPr>
          <w:rFonts w:ascii="Times New Roman" w:hAnsi="Times New Roman" w:cs="Times New Roman"/>
          <w:sz w:val="28"/>
          <w:szCs w:val="28"/>
        </w:rPr>
        <w:t>коррупционного правонарушения в интересах или от имени ДОУ;</w:t>
      </w:r>
    </w:p>
    <w:p w14:paraId="08C47045" w14:textId="77777777" w:rsidR="00370BF4" w:rsidRDefault="004B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пресекать возникший (реальный) и предотвращать потенциальный конфликт интересов; </w:t>
      </w:r>
    </w:p>
    <w:p w14:paraId="7313AFC0" w14:textId="77777777" w:rsidR="00370BF4" w:rsidRDefault="004B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незамедлительно информировать работодателя/лицо, ответственное за реализацию Политики о случаях склонения рабо</w:t>
      </w:r>
      <w:r>
        <w:rPr>
          <w:rFonts w:ascii="Times New Roman" w:hAnsi="Times New Roman" w:cs="Times New Roman"/>
          <w:sz w:val="28"/>
          <w:szCs w:val="28"/>
        </w:rPr>
        <w:t>тника к совершению коррупционных правонарушений;</w:t>
      </w:r>
    </w:p>
    <w:p w14:paraId="554A4ACA" w14:textId="77777777" w:rsidR="00370BF4" w:rsidRDefault="004B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незамедлительно информировать работодателя/лицо, ответственное за реализацию Политики о ставшей известной работнику информации о случаях совершения коррупционных правонарушений другими работниками, контраг</w:t>
      </w:r>
      <w:r>
        <w:rPr>
          <w:rFonts w:ascii="Times New Roman" w:hAnsi="Times New Roman" w:cs="Times New Roman"/>
          <w:sz w:val="28"/>
          <w:szCs w:val="28"/>
        </w:rPr>
        <w:t>ентами ДОУ или иными лицами;</w:t>
      </w:r>
    </w:p>
    <w:p w14:paraId="1E2412E8" w14:textId="77777777" w:rsidR="00370BF4" w:rsidRDefault="004B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сообщить работодателю/лицу, ответственному за реализацию Политики о возможности возникновения либо возникновении у работника конфликта интересов;</w:t>
      </w:r>
    </w:p>
    <w:p w14:paraId="68F61ADB" w14:textId="77777777" w:rsidR="00370BF4" w:rsidRDefault="004B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содействовать урегулированию возникшего конфликта интересов;</w:t>
      </w:r>
    </w:p>
    <w:p w14:paraId="447135D3" w14:textId="77777777" w:rsidR="00370BF4" w:rsidRDefault="004B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ежегодно ознакомляться под подпись с нормативными документами, регламентирующими вопросы предупреждения и противодействия коррупции в ДОУ;</w:t>
      </w:r>
    </w:p>
    <w:p w14:paraId="462AB991" w14:textId="37013695" w:rsidR="00370BF4" w:rsidRDefault="004B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Основные обязанности </w:t>
      </w:r>
      <w:r>
        <w:rPr>
          <w:rFonts w:ascii="Times New Roman" w:hAnsi="Times New Roman" w:cs="Times New Roman"/>
          <w:sz w:val="28"/>
          <w:szCs w:val="28"/>
        </w:rPr>
        <w:t>лиц, ответств</w:t>
      </w:r>
      <w:r>
        <w:rPr>
          <w:rFonts w:ascii="Times New Roman" w:hAnsi="Times New Roman" w:cs="Times New Roman"/>
          <w:sz w:val="28"/>
          <w:szCs w:val="28"/>
        </w:rPr>
        <w:t xml:space="preserve">енных за реализацию Политики: </w:t>
      </w:r>
    </w:p>
    <w:p w14:paraId="701DC850" w14:textId="77777777" w:rsidR="00370BF4" w:rsidRDefault="004B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подготовка рекомендаций для принятия решений по вопросам предупреждения коррупции в ДОУ;</w:t>
      </w:r>
    </w:p>
    <w:p w14:paraId="419AA0B2" w14:textId="77777777" w:rsidR="00370BF4" w:rsidRDefault="004B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подготовка предложений, направленных на устранение причин и условий, порождающих риск возникновения коррупции в ДОУ; </w:t>
      </w:r>
    </w:p>
    <w:p w14:paraId="64139B69" w14:textId="05E58B7E" w:rsidR="00370BF4" w:rsidRDefault="004B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разработка 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на утверждение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380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ДОУ проектов локальных нормативных актов, направленных на реализацию мер по предупреждению коррупции; </w:t>
      </w:r>
    </w:p>
    <w:p w14:paraId="5F3E07AC" w14:textId="77777777" w:rsidR="00370BF4" w:rsidRDefault="004B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контрольных мероприятий, направленных на выявление коррупционных правонарушений, совершенных работн</w:t>
      </w:r>
      <w:r>
        <w:rPr>
          <w:rFonts w:ascii="Times New Roman" w:hAnsi="Times New Roman" w:cs="Times New Roman"/>
          <w:sz w:val="28"/>
          <w:szCs w:val="28"/>
        </w:rPr>
        <w:t xml:space="preserve">иками; </w:t>
      </w:r>
    </w:p>
    <w:p w14:paraId="69B94D57" w14:textId="77777777" w:rsidR="00370BF4" w:rsidRDefault="004B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проведения оценки коррупционных рисков; </w:t>
      </w:r>
    </w:p>
    <w:p w14:paraId="04D8E61D" w14:textId="77777777" w:rsidR="00370BF4" w:rsidRDefault="004B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</w:t>
      </w:r>
      <w:r>
        <w:rPr>
          <w:rFonts w:ascii="Times New Roman" w:hAnsi="Times New Roman" w:cs="Times New Roman"/>
          <w:sz w:val="28"/>
          <w:szCs w:val="28"/>
        </w:rPr>
        <w:t>равонарушений работниками или иными лицами;</w:t>
      </w:r>
    </w:p>
    <w:p w14:paraId="1000A268" w14:textId="383E4D0D" w:rsidR="00370BF4" w:rsidRDefault="004B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незамедлительно доводить до сведения </w:t>
      </w:r>
      <w:r w:rsidR="00AF0612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ДОУ информацию о приеме и рассмотрении сообщений о случаях склонения работников к совершению коррупционных правонарушений в интересах или от имени иной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</w:t>
      </w:r>
      <w:r>
        <w:rPr>
          <w:rFonts w:ascii="Times New Roman" w:hAnsi="Times New Roman" w:cs="Times New Roman"/>
          <w:sz w:val="28"/>
          <w:szCs w:val="28"/>
        </w:rPr>
        <w:t>ии, а также о случаях совершения коррупционных правонарушений работниками или иными лицами;</w:t>
      </w:r>
    </w:p>
    <w:p w14:paraId="03632848" w14:textId="77777777" w:rsidR="00370BF4" w:rsidRDefault="004B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работы по заполнению и рассмотрению деклараций о конфликте интересов;</w:t>
      </w:r>
    </w:p>
    <w:p w14:paraId="0E0D03FD" w14:textId="77777777" w:rsidR="00370BF4" w:rsidRDefault="004B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оказание содействия своему учредительному органу, уполномоченным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м контрольно-надзорных и правоохранительных органов при проведении ими проверок деятельности ДОУ по вопросам предупреждения коррупции; </w:t>
      </w:r>
    </w:p>
    <w:p w14:paraId="245EAC5F" w14:textId="77777777" w:rsidR="00370BF4" w:rsidRDefault="004B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оказание содействия уполномоченным представителям правоохранительных органов при проведении мероприятий по пресечению </w:t>
      </w:r>
      <w:r>
        <w:rPr>
          <w:rFonts w:ascii="Times New Roman" w:hAnsi="Times New Roman" w:cs="Times New Roman"/>
          <w:sz w:val="28"/>
          <w:szCs w:val="28"/>
        </w:rPr>
        <w:t>или расследованию коррупционных правонарушений и преступлений, включая оперативно-розыскные мероприятия;</w:t>
      </w:r>
    </w:p>
    <w:p w14:paraId="5F077979" w14:textId="77777777" w:rsidR="00370BF4" w:rsidRDefault="004B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мероприятий по вопросам профилактики и противодействия коррупции;</w:t>
      </w:r>
    </w:p>
    <w:p w14:paraId="3CCC034E" w14:textId="77777777" w:rsidR="00370BF4" w:rsidRDefault="004B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мероприятий по антикоррупционному просвещению работников;</w:t>
      </w:r>
    </w:p>
    <w:p w14:paraId="79A793D6" w14:textId="77777777" w:rsidR="00370BF4" w:rsidRDefault="004B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индивидуальное консультирование работников; </w:t>
      </w:r>
    </w:p>
    <w:p w14:paraId="2CDF640A" w14:textId="77777777" w:rsidR="00370BF4" w:rsidRDefault="004B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антикоррупционной пропаганды;</w:t>
      </w:r>
    </w:p>
    <w:p w14:paraId="110DB1AC" w14:textId="7BF173F3" w:rsidR="00370BF4" w:rsidRDefault="004B3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проведение оценки результатов работы по предупреждению коррупции в ДОУ и подготовка соответствующих отчетных материалов для </w:t>
      </w:r>
      <w:r w:rsidR="00FF24A2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ДОУ;</w:t>
      </w:r>
    </w:p>
    <w:p w14:paraId="292F1382" w14:textId="77777777" w:rsidR="00097F3F" w:rsidRDefault="00097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65C563" w14:textId="77777777" w:rsidR="00370BF4" w:rsidRDefault="004B359B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мероприятия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коррупции</w:t>
      </w:r>
    </w:p>
    <w:p w14:paraId="3C523FC1" w14:textId="77777777" w:rsidR="00370BF4" w:rsidRDefault="004B359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ДОУ</w:t>
      </w:r>
    </w:p>
    <w:p w14:paraId="3A64B252" w14:textId="77777777" w:rsidR="00370BF4" w:rsidRDefault="00370BF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19BA26" w14:textId="77777777" w:rsidR="00370BF4" w:rsidRDefault="004B359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 Нормативное обеспечение деятельности ДОУ в сфере противодействия коррупции, нормативное закрепление стандартов поведения:</w:t>
      </w:r>
    </w:p>
    <w:p w14:paraId="2A070CC9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принятие плана реализации антикоррупционных мероприятий;</w:t>
      </w:r>
    </w:p>
    <w:p w14:paraId="6B8251B6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разработка и принятие кодекса этики и служебного поведения работников ДОУ;</w:t>
      </w:r>
    </w:p>
    <w:p w14:paraId="01859308" w14:textId="77777777" w:rsidR="00370BF4" w:rsidRDefault="004B35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разработка и принятие положения о </w:t>
      </w:r>
      <w:r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и урегулированию конфликта </w:t>
      </w:r>
      <w:r>
        <w:rPr>
          <w:rFonts w:ascii="Times New Roman" w:hAnsi="Times New Roman" w:cs="Times New Roman"/>
          <w:sz w:val="28"/>
          <w:szCs w:val="28"/>
        </w:rPr>
        <w:t>интересов;</w:t>
      </w:r>
    </w:p>
    <w:p w14:paraId="7C663A32" w14:textId="77777777" w:rsidR="00370BF4" w:rsidRDefault="004B35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внедрение положения о конфликте интересов, декларации о конфликте интересов;</w:t>
      </w:r>
    </w:p>
    <w:p w14:paraId="78D39B61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разработка и принятие правил, регламентирующих вопросы обмена деловыми подарками и знаками делового гостеприимства;</w:t>
      </w:r>
    </w:p>
    <w:p w14:paraId="68FCD059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введение антикоррупционных положе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трудовые договоры работников;</w:t>
      </w:r>
    </w:p>
    <w:p w14:paraId="45D1C6C4" w14:textId="0E0C29DD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введение в договоры, связанные с хозяйственной деятельностью ДОУ, антикоррупционной оговорки.</w:t>
      </w:r>
    </w:p>
    <w:p w14:paraId="03AEA947" w14:textId="5EA0BFCA" w:rsidR="00097F3F" w:rsidRDefault="00097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A8EA9" w14:textId="77777777" w:rsidR="00097F3F" w:rsidRDefault="00097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31E47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 Разработка и введение специальных антикоррупционных процедур в ДОУ:</w:t>
      </w:r>
    </w:p>
    <w:p w14:paraId="276D51CD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определение подразделений/должностных лиц, ответст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за противодействие коррупции;</w:t>
      </w:r>
    </w:p>
    <w:p w14:paraId="27E7EE4E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введение процедуры информирования работниками работодателя/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ответственного за реализацию Политики о случаях склонения их к совершению коррупционных нарушений и порядка рассмотрения таких сообщений, включая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доступных каналов передачи обозначенной информации (механизмов «обратной связи», телефона доверия и т.п.);</w:t>
      </w:r>
    </w:p>
    <w:p w14:paraId="07ADEF18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введение процедуры информирования работодателя/лица, ответственного за реализацию Политики о ставшей известной работнику информации о случаях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овершения коррупционных правонарушений другими работниками, контрагентами ДОУ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14:paraId="36BA2D82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 процедуры информирования работниками работодателя/лица, ответственного за реализацию Политики о возникновении конфликта интересов и порядка урегулирования выявленного конфликта интересов;</w:t>
      </w:r>
    </w:p>
    <w:p w14:paraId="1F709A23" w14:textId="5C6FC0E9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проведение периодической оценки коррупционных риско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 целях выявления сфер деятельности ДОУ, наиболее подверженных таким рискам, и разработки соответствующих антикоррупционных мер.</w:t>
      </w:r>
    </w:p>
    <w:p w14:paraId="46488A7A" w14:textId="77777777" w:rsidR="00097F3F" w:rsidRDefault="00097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D5F640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 Обучение и информирование работников:</w:t>
      </w:r>
    </w:p>
    <w:p w14:paraId="5454BE4E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работников при заключении трудового договора под подпись с настоящей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 политикой, а также иными локальными нормативными актами ДОУ, касающимися противодействия коррупции;</w:t>
      </w:r>
    </w:p>
    <w:p w14:paraId="521593FF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ежегодное ознакомление работников под подпись с настоящей антикоррупционной политикой, а также иными локальными нормативными актами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касающимися противодействия коррупции;</w:t>
      </w:r>
    </w:p>
    <w:p w14:paraId="20DB796D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проведение обучающих мероприятий по вопросам профилактики и противодействия коррупции;</w:t>
      </w:r>
    </w:p>
    <w:p w14:paraId="1ECE11A2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организация индивидуального консультирования работников по вопросам применения (соблюдения) антикоррупционных стандартов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роцедур.</w:t>
      </w:r>
    </w:p>
    <w:p w14:paraId="62872ED1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 Обеспечение соответствия системы внутреннего контроля ДОУ требованиям Политики:</w:t>
      </w:r>
    </w:p>
    <w:p w14:paraId="771C0640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осуществление регулярного контроля соблюдения внутренних процедур;</w:t>
      </w:r>
    </w:p>
    <w:p w14:paraId="0928CEE6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осуществление регулярного контроля данных бухгалтерского учета, наличия и достоверности перв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ичных документов бухгалтерского учета;</w:t>
      </w:r>
    </w:p>
    <w:p w14:paraId="7D95F497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расходы.</w:t>
      </w:r>
    </w:p>
    <w:p w14:paraId="7CD5370B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7.5 Оценка результатов проводимой антикоррупцион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работы:</w:t>
      </w:r>
    </w:p>
    <w:p w14:paraId="1AAD9A4F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проведение регулярной оценки результатов работы по противодействию коррупции;</w:t>
      </w:r>
    </w:p>
    <w:p w14:paraId="11057F2D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подготовка отчетных материалов о проводимой работе и достигнутых результатах в сфере противодействия коррупции.</w:t>
      </w:r>
    </w:p>
    <w:p w14:paraId="1AEC96D9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7.6 Создание на официальном сайте Организации в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формационно-телекоммуникационной сети "Интернет" раздела по противодействию коррупции и наполнение данного раздела.</w:t>
      </w:r>
    </w:p>
    <w:p w14:paraId="0163D0D6" w14:textId="77777777" w:rsidR="00370BF4" w:rsidRDefault="00370B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F5896" w14:textId="77777777" w:rsidR="00370BF4" w:rsidRDefault="004B359B">
      <w:pPr>
        <w:pStyle w:val="af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Выявление и урегулирование конфликта интересов</w:t>
      </w:r>
    </w:p>
    <w:p w14:paraId="18067133" w14:textId="77777777" w:rsidR="00370BF4" w:rsidRDefault="00370BF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317689" w14:textId="77777777" w:rsidR="00370BF4" w:rsidRDefault="004B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 Политикой устанавливаются следующие виды раскрытия конфликта интересов в ДОУ:</w:t>
      </w:r>
    </w:p>
    <w:p w14:paraId="669D4AC5" w14:textId="77777777" w:rsidR="00370BF4" w:rsidRDefault="004B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раскрытие сведений о конфликте интересов при приёме на работу;</w:t>
      </w:r>
    </w:p>
    <w:p w14:paraId="3B4A6213" w14:textId="77777777" w:rsidR="00370BF4" w:rsidRDefault="004B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раскрытие сведений о конфликте интересов при назначении на новую должность;</w:t>
      </w:r>
    </w:p>
    <w:p w14:paraId="2FA14C11" w14:textId="77777777" w:rsidR="00370BF4" w:rsidRDefault="004B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разовое раскрытие сведений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 возникновения ситуаций конфликта интересов;</w:t>
      </w:r>
    </w:p>
    <w:p w14:paraId="59F007DC" w14:textId="77777777" w:rsidR="00370BF4" w:rsidRDefault="004B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раскрытие сведений о конфликте интересов, путём заполнения декларации о конфликте интересов.</w:t>
      </w:r>
    </w:p>
    <w:p w14:paraId="686A5B09" w14:textId="77777777" w:rsidR="00370BF4" w:rsidRDefault="004B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 В целях предотвращения и урегулирования конфликта интересов работник ДОУ должен соблюдать обязанности преду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смотренные                 пунктом 6.1 настоящей Политики.</w:t>
      </w:r>
    </w:p>
    <w:p w14:paraId="5333597C" w14:textId="77777777" w:rsidR="00370BF4" w:rsidRDefault="004B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 Лицом, ответственным за приём сведений о наличии личной заинтересованности или возникновения конфликта интересов,  (далее – Ответственное лицо) является лицо, ответственное за реализацию Полити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</w:p>
    <w:p w14:paraId="73FCD57E" w14:textId="77777777" w:rsidR="00370BF4" w:rsidRDefault="004B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 Раскрытие конфликта интересов работником (претендентом на работу) осуществляется в письменной форме путем направления уведомления на имя работодателя. </w:t>
      </w:r>
      <w:r>
        <w:rPr>
          <w:rFonts w:ascii="Times New Roman" w:hAnsi="Times New Roman" w:cs="Times New Roman"/>
          <w:sz w:val="28"/>
          <w:szCs w:val="28"/>
        </w:rPr>
        <w:t>Также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опустимо первоначальное раскрытие конфликта интересов в устной форме Ответственному лицу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последующей фиксацией в письменном виде.</w:t>
      </w:r>
    </w:p>
    <w:p w14:paraId="45972EBF" w14:textId="77777777" w:rsidR="00370BF4" w:rsidRDefault="004B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уведомление не может быть представлено работником лично, оно направляется по каналам факсимильной связи или по почте с уведомлением о вручении.</w:t>
      </w:r>
    </w:p>
    <w:p w14:paraId="53E9257C" w14:textId="77777777" w:rsidR="00370BF4" w:rsidRDefault="004B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8.5 Ответственное лицо регистрирует в журнале регистрац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              (который должен быть прошит, пронумерован и заверен оттиском                 печати ДОУ) полученное уведомление о наличии личной заинтересованности или возникновения конфликта интересов и осуществляет подготовку мотивированного заключения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предварительного рассмотрения уведомления.</w:t>
      </w:r>
    </w:p>
    <w:p w14:paraId="324FE68E" w14:textId="77777777" w:rsidR="00370BF4" w:rsidRDefault="004B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уведомления с отметкой о его регистрации выдается работнику на руки под подпись в журнале или направляется ему по почте с уведомлением о вручении.</w:t>
      </w:r>
    </w:p>
    <w:p w14:paraId="3E4CADA1" w14:textId="349844C3" w:rsidR="00370BF4" w:rsidRDefault="004B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8.6 Информация, изложенная в заключении, неза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медлительно доводится до сведения </w:t>
      </w:r>
      <w:r w:rsidR="00097F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ДОУ, который принимает одно из следующих решений.</w:t>
      </w:r>
    </w:p>
    <w:p w14:paraId="1EADBD60" w14:textId="77777777" w:rsidR="00370BF4" w:rsidRDefault="004B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8.6.1 В случае выявления фактов, свидетельствующих о нарушении работником требований к служебному поведению и (или) требований об урегулировании конфликта интер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есов, заведующий ДОУ может применить способ (способы) урегулирования конфликта интересов:</w:t>
      </w:r>
    </w:p>
    <w:p w14:paraId="0A46D515" w14:textId="77777777" w:rsidR="00370BF4" w:rsidRDefault="004B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ограничение доступа работника к конкретной информации, которая может затрагивать личные интересы работника;</w:t>
      </w:r>
    </w:p>
    <w:p w14:paraId="5A694BDD" w14:textId="77777777" w:rsidR="00370BF4" w:rsidRDefault="004B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добровольный отказ работника ДОУ или его отстранение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149030D5" w14:textId="77777777" w:rsidR="00370BF4" w:rsidRDefault="004B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пересмотр и изменение функциональных обязанностей работника;</w:t>
      </w:r>
    </w:p>
    <w:p w14:paraId="7AAE2328" w14:textId="77777777" w:rsidR="00370BF4" w:rsidRDefault="004B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временное отстранение работн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ика от должности, если его личные интересы входят в противоречие с функциональными обязанностями;</w:t>
      </w:r>
    </w:p>
    <w:p w14:paraId="0587B630" w14:textId="77777777" w:rsidR="00370BF4" w:rsidRDefault="004B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перевод работника на должность, предусматривающую выполнение функциональных обязанностей, не связанных с возникшим конфликтом интересов;</w:t>
      </w:r>
    </w:p>
    <w:p w14:paraId="4264FE45" w14:textId="77777777" w:rsidR="00370BF4" w:rsidRDefault="004B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отказ работника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своего личного интереса, порождающего конфликт с интересами ДОУ;</w:t>
      </w:r>
    </w:p>
    <w:p w14:paraId="377B64B3" w14:textId="77777777" w:rsidR="00370BF4" w:rsidRDefault="004B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вольнение работника из ДОУ по инициативе работника;</w:t>
      </w:r>
    </w:p>
    <w:p w14:paraId="13D2F362" w14:textId="77777777" w:rsidR="00370BF4" w:rsidRDefault="004B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</w:t>
      </w:r>
    </w:p>
    <w:p w14:paraId="1ECFAD9A" w14:textId="77777777" w:rsidR="00370BF4" w:rsidRDefault="004B3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 и работника, раскрывшего сведения о конфликте интересов, могут быть найдены иные формы его урегулирования.</w:t>
      </w:r>
    </w:p>
    <w:p w14:paraId="2043ACDD" w14:textId="77777777" w:rsidR="00370BF4" w:rsidRDefault="004B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Ситуация, не являющаяся конфликтом интересов, не нуждается в специальных способах урегулирования.</w:t>
      </w:r>
    </w:p>
    <w:p w14:paraId="5F4B4B70" w14:textId="77777777" w:rsidR="00370BF4" w:rsidRDefault="004B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8.6.2 Направить в Комиссию для всестороннего рассмотрения поступившей информации о возникшем (реальном) или потенциальном конфликте интересов.</w:t>
      </w:r>
    </w:p>
    <w:p w14:paraId="6699E785" w14:textId="77777777" w:rsidR="00370BF4" w:rsidRDefault="004B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8.6.2.1 Цели,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олномочия, порядок образования, работы и состав Комиссии определяются локальными актами ДОУ.</w:t>
      </w:r>
    </w:p>
    <w:p w14:paraId="3953BF5F" w14:textId="77777777" w:rsidR="00370BF4" w:rsidRDefault="004B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член Комиссии является заинтересованным лицом, такой член Комиссии в обсуждении конфликта интересов и голосовании участия не принимает.</w:t>
      </w:r>
    </w:p>
    <w:p w14:paraId="5CE1621F" w14:textId="77777777" w:rsidR="00370BF4" w:rsidRDefault="004B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8.6.2.2 На заседании Комиссии заслушиваются пояснения работника (работников) и иных лиц, рассматриваются 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существу вынесенных на данное заседание вопросов, а также дополнительные материалы.</w:t>
      </w:r>
    </w:p>
    <w:p w14:paraId="4D7E2B75" w14:textId="77777777" w:rsidR="00370BF4" w:rsidRDefault="004B35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</w:rPr>
        <w:t>нформация проверяется Комиссией с целью оценки серьезности возникающих для ДОУ рисков и выбора наиболее подходящей формы урегулирования конфликта интересов. По результ</w:t>
      </w:r>
      <w:r>
        <w:rPr>
          <w:rFonts w:ascii="Times New Roman" w:hAnsi="Times New Roman"/>
          <w:sz w:val="28"/>
          <w:szCs w:val="28"/>
        </w:rPr>
        <w:t>атам проверки поступившей информации Комиссия может прийти к следующим выводам:</w:t>
      </w:r>
    </w:p>
    <w:p w14:paraId="7C560C6E" w14:textId="77777777" w:rsidR="00370BF4" w:rsidRDefault="004B35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рассматриваемая ситуация не является конфликтом интересов и,                как следствие, не нуждается в специальных способах урегулирования;</w:t>
      </w:r>
    </w:p>
    <w:p w14:paraId="0C27CB81" w14:textId="77777777" w:rsidR="00370BF4" w:rsidRDefault="004B35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конфликт интересов имеет мест</w:t>
      </w:r>
      <w:r>
        <w:rPr>
          <w:rFonts w:ascii="Times New Roman" w:hAnsi="Times New Roman"/>
          <w:sz w:val="28"/>
          <w:szCs w:val="28"/>
        </w:rPr>
        <w:t>о, и предложить использовать способы его разрешения, в том числе указанные в разделе 8.6.1 Политики.</w:t>
      </w:r>
    </w:p>
    <w:p w14:paraId="6DB6CAEF" w14:textId="206F93E0" w:rsidR="00370BF4" w:rsidRDefault="004B35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8.6.2.3 Вопросы о нарушении антикоррупционного законодательства со стороны </w:t>
      </w:r>
      <w:r w:rsidR="00821CFA">
        <w:rPr>
          <w:rFonts w:ascii="Times New Roman" w:hAnsi="Times New Roman"/>
          <w:sz w:val="28"/>
          <w:szCs w:val="28"/>
        </w:rPr>
        <w:t>директора</w:t>
      </w:r>
      <w:r>
        <w:rPr>
          <w:rFonts w:ascii="Times New Roman" w:hAnsi="Times New Roman"/>
          <w:sz w:val="28"/>
          <w:szCs w:val="28"/>
        </w:rPr>
        <w:t xml:space="preserve"> ДОУ рассматриваются на заседаниях комиссии по соблюдению требований </w:t>
      </w:r>
      <w:r>
        <w:rPr>
          <w:rFonts w:ascii="Times New Roman" w:hAnsi="Times New Roman"/>
          <w:sz w:val="28"/>
          <w:szCs w:val="28"/>
        </w:rPr>
        <w:t>к служебному поведению и урегулированию конфликта интересов учредительного органа ДОУ.</w:t>
      </w:r>
    </w:p>
    <w:p w14:paraId="18942013" w14:textId="77777777" w:rsidR="00370BF4" w:rsidRDefault="004B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8.6.2.4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14:paraId="059F2617" w14:textId="77777777" w:rsidR="00370BF4" w:rsidRDefault="004B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8.6.2.5 Решение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протоколом, который подписывают члены Комиссии, принявшие участие в заседании. Окончательное решение о способе разрешения возникшего (имеющегося) конфликта интересов, если он действительно имеет место, принимает заведующий ДОУ.</w:t>
      </w:r>
    </w:p>
    <w:p w14:paraId="4584E1C6" w14:textId="77777777" w:rsidR="00370BF4" w:rsidRDefault="004B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8.6.2.6 Копия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отокола Комиссии, либо выписка из него (в случае, если на заседании Комиссии рассматривались также иные вопросы), заверенная подписью секретаря Комиссии и печатью ДОУ, вручается работнику, в отношении которого рассмотрен вопрос о соблюдении требований к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ужебному поведению и (или) требований об урегулировании конфликта интересов, под подпись или направляется заказным письмом с уведомлением по указанному им адресу.</w:t>
      </w:r>
    </w:p>
    <w:p w14:paraId="15D64339" w14:textId="77777777" w:rsidR="00370BF4" w:rsidRDefault="004B359B">
      <w:pPr>
        <w:tabs>
          <w:tab w:val="left" w:pos="199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протокола заседания Комиссии или выписка из него приобщается к личному делу работника,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57DD9076" w14:textId="77777777" w:rsidR="00370BF4" w:rsidRDefault="004B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8.7 При принятии решения о выборе конкретного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етода разрешения конфликта интересов важно учитывать значимость личного интереса работника, его родственников или свойственников (родители, супруг (супруга), дети, братья и сестры, а также братья и сестры, родители, дети супругов и супруги детей) и друзей.</w:t>
      </w:r>
    </w:p>
    <w:p w14:paraId="69FBE5E4" w14:textId="77777777" w:rsidR="00370BF4" w:rsidRDefault="004B3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8.8 Учредительный орган ДОУ незамедлительно уведомляется об итогах урегулирования возникшего конфликта интересов.</w:t>
      </w:r>
    </w:p>
    <w:p w14:paraId="7FAF52A9" w14:textId="77777777" w:rsidR="00370BF4" w:rsidRDefault="00370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320BF" w14:textId="77777777" w:rsidR="00370BF4" w:rsidRDefault="004B359B">
      <w:pPr>
        <w:pStyle w:val="af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Сотрудничество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контрольно-надзорными и правоохранительными органами в сфере противодействия коррупции</w:t>
      </w:r>
    </w:p>
    <w:p w14:paraId="070C02E7" w14:textId="77777777" w:rsidR="00370BF4" w:rsidRDefault="00370BF4">
      <w:pPr>
        <w:pStyle w:val="af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D7FE47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 Сотрудничество с контрольно-над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зорными и правоохранительными органами является важным показателем действительной приверженности ДОУ декларируемым антикоррупционным стандартам поведения.</w:t>
      </w:r>
    </w:p>
    <w:p w14:paraId="6342E9FE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 Организация принимает на себя публичное обязательство сообщать своему учредительному органу, в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ответствующие контрольно-надзорные и правоохранительные органы о случаях совершения коррупционных правонарушений, о которых ДОУ (работникам ДОУ) стало известно.</w:t>
      </w:r>
    </w:p>
    <w:p w14:paraId="1917AD63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9.3 Организация принимает на себя обязательство воздерживаться                 от каких-либо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нкций в отношении своих сотрудников, сообщивших в контрольно-надзорные или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14:paraId="3C6368F6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9.4 Сотрудничество с контрольно-надзорными и правоохранительными органами также проявляется в форме:</w:t>
      </w:r>
    </w:p>
    <w:p w14:paraId="4CBE6F79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оказания содействия уполномоченным представителям контрольно-надзорных и правоохранительных органов при проведении ими проверок деятельности ДОУ по вопро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предупреждения и противодействия коррупции;</w:t>
      </w:r>
    </w:p>
    <w:p w14:paraId="40C74116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оказания содействия уполномоченным представителям контрольно-надзорных и правоохранительных органов при проведении мероприятий по пресечению или расследованию коррупционных преступлений, включая оперативно-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розыскные мероприятия.</w:t>
      </w:r>
    </w:p>
    <w:p w14:paraId="3718B173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9.5 Руководству ДОУ и её работникам следует оказывать поддержку в выявлении и расследовании контрольно-надзорными и правоохранительными органами фактов коррупции, предпринимать необходимые меры по сохранению и передаче в контрольно-н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адзорные и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контрольно-надзорных и правоохранительных органов к данной работе привлекаются спец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иалисты в соответствующей области права.</w:t>
      </w:r>
    </w:p>
    <w:p w14:paraId="495C550E" w14:textId="77777777" w:rsidR="00370BF4" w:rsidRDefault="004B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9.6 Руководство и работники ДОУ не должны допускать вмешательства в выполнение служебных обязанностей должностными лицами контрольно-надзорных и правоохранительных органов.</w:t>
      </w:r>
    </w:p>
    <w:p w14:paraId="7637D07A" w14:textId="77777777" w:rsidR="00370BF4" w:rsidRDefault="00370B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5C2B8" w14:textId="77777777" w:rsidR="00370BF4" w:rsidRDefault="004B359B">
      <w:pPr>
        <w:pStyle w:val="af8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Ответственность работников за несоблюден</w:t>
      </w:r>
      <w:r>
        <w:rPr>
          <w:b/>
          <w:sz w:val="28"/>
          <w:szCs w:val="28"/>
        </w:rPr>
        <w:t>ие требований антикоррупционной политики</w:t>
      </w:r>
    </w:p>
    <w:p w14:paraId="4D4BE3FC" w14:textId="77777777" w:rsidR="00370BF4" w:rsidRDefault="00370BF4">
      <w:pPr>
        <w:pStyle w:val="af8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</w:p>
    <w:p w14:paraId="73761DE6" w14:textId="77777777" w:rsidR="00370BF4" w:rsidRDefault="004B359B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10.1 В соответствии со ст. 13 Федерального закона № 273-ФЗ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</w:t>
      </w:r>
      <w:r>
        <w:rPr>
          <w:sz w:val="28"/>
          <w:szCs w:val="28"/>
        </w:rPr>
        <w:t>ажданско-правовую и дисциплинарную ответственность в соответствии с законодательством Российской Федерации.</w:t>
      </w:r>
    </w:p>
    <w:p w14:paraId="1565FB37" w14:textId="7BB343F1" w:rsidR="00370BF4" w:rsidRDefault="004B359B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10.2 </w:t>
      </w:r>
      <w:r w:rsidR="00CB7E90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ДОУ, несет персональную ответственность, в том числе, перед Учредителем за неприятие мер по предотвращению или урегулированию конфли</w:t>
      </w:r>
      <w:r>
        <w:rPr>
          <w:sz w:val="28"/>
          <w:szCs w:val="28"/>
        </w:rPr>
        <w:t>кта интересов в ДОУ.</w:t>
      </w:r>
    </w:p>
    <w:p w14:paraId="04632DCC" w14:textId="77777777" w:rsidR="00370BF4" w:rsidRDefault="004B359B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10.3 Работники ДОУ, независимо от занимаемой должности, несут персональную ответственность за соблюдение принципов и требований Политики.</w:t>
      </w:r>
    </w:p>
    <w:p w14:paraId="64F70A0D" w14:textId="44BF48F6" w:rsidR="00370BF4" w:rsidRDefault="004B359B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10.4 В случае непринятие работником мер по предотвращению или урегулированию конфликта интересов,</w:t>
      </w:r>
      <w:r>
        <w:rPr>
          <w:sz w:val="28"/>
          <w:szCs w:val="28"/>
        </w:rPr>
        <w:t xml:space="preserve"> стороной которого он является, с ним может быть расторгнут трудовой договор в связи с утратой доверия на </w:t>
      </w:r>
      <w:r>
        <w:rPr>
          <w:sz w:val="28"/>
          <w:szCs w:val="28"/>
        </w:rPr>
        <w:lastRenderedPageBreak/>
        <w:t xml:space="preserve">основании пункта 7.1 части 1 статьи 81 Трудового кодекса Российской Федерации. </w:t>
      </w:r>
    </w:p>
    <w:p w14:paraId="744980C4" w14:textId="77777777" w:rsidR="00370BF4" w:rsidRDefault="00370BF4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2DDDC8F" w14:textId="77777777" w:rsidR="00370BF4" w:rsidRDefault="00370BF4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4632F71" w14:textId="77777777" w:rsidR="00370BF4" w:rsidRDefault="004B359B">
      <w:pPr>
        <w:pStyle w:val="af8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пересмотра и внесения изменений</w:t>
      </w:r>
    </w:p>
    <w:p w14:paraId="7C1FE58D" w14:textId="77777777" w:rsidR="00370BF4" w:rsidRDefault="00370BF4">
      <w:pPr>
        <w:pStyle w:val="af8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</w:p>
    <w:p w14:paraId="6EB65AD0" w14:textId="00BC4BAD" w:rsidR="00370BF4" w:rsidRDefault="004B359B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11.1 ДОУ осуществляет рег</w:t>
      </w:r>
      <w:r>
        <w:rPr>
          <w:sz w:val="28"/>
          <w:szCs w:val="28"/>
        </w:rPr>
        <w:t xml:space="preserve">улярный мониторинг эффективности реализации Политики. Должностные лица, на которые возложены функции по профилактике и противодействию коррупции, ежегодно представляют </w:t>
      </w:r>
      <w:r w:rsidR="005F132F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ДОУ соответствующий отчет, на основании которого в настоящую Политику могут </w:t>
      </w:r>
      <w:r>
        <w:rPr>
          <w:sz w:val="28"/>
          <w:szCs w:val="28"/>
        </w:rPr>
        <w:t>быть внесены изменения и дополнения.</w:t>
      </w:r>
    </w:p>
    <w:p w14:paraId="64C6E2DC" w14:textId="7CC783A9" w:rsidR="00370BF4" w:rsidRDefault="004B359B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11.2 Пересмотр принятой антикоррупционной политики в ДОУ может проводиться в случае внесения изменений в Трудовой кодекс Российской Федерации, законодательство Российской Федерации</w:t>
      </w:r>
      <w:r w:rsidR="00391A7B">
        <w:rPr>
          <w:sz w:val="28"/>
          <w:szCs w:val="28"/>
        </w:rPr>
        <w:t>.</w:t>
      </w:r>
    </w:p>
    <w:p w14:paraId="3CF9F128" w14:textId="77777777" w:rsidR="00370BF4" w:rsidRDefault="00370BF4"/>
    <w:sectPr w:rsidR="0037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4248B" w14:textId="77777777" w:rsidR="004B359B" w:rsidRDefault="004B359B">
      <w:pPr>
        <w:spacing w:after="0" w:line="240" w:lineRule="auto"/>
      </w:pPr>
      <w:r>
        <w:separator/>
      </w:r>
    </w:p>
  </w:endnote>
  <w:endnote w:type="continuationSeparator" w:id="0">
    <w:p w14:paraId="72CE43CB" w14:textId="77777777" w:rsidR="004B359B" w:rsidRDefault="004B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02325" w14:textId="77777777" w:rsidR="004B359B" w:rsidRDefault="004B359B">
      <w:pPr>
        <w:spacing w:after="0" w:line="240" w:lineRule="auto"/>
      </w:pPr>
      <w:r>
        <w:separator/>
      </w:r>
    </w:p>
  </w:footnote>
  <w:footnote w:type="continuationSeparator" w:id="0">
    <w:p w14:paraId="68E78AAC" w14:textId="77777777" w:rsidR="004B359B" w:rsidRDefault="004B3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1F04"/>
    <w:multiLevelType w:val="multilevel"/>
    <w:tmpl w:val="01C2BBA4"/>
    <w:lvl w:ilvl="0">
      <w:start w:val="1"/>
      <w:numFmt w:val="decimal"/>
      <w:lvlText w:val="%1"/>
      <w:lvlJc w:val="left"/>
      <w:pPr>
        <w:ind w:left="1155" w:hanging="1155"/>
      </w:pPr>
    </w:lvl>
    <w:lvl w:ilvl="1">
      <w:start w:val="1"/>
      <w:numFmt w:val="decimal"/>
      <w:lvlText w:val="%1.%2"/>
      <w:lvlJc w:val="left"/>
      <w:pPr>
        <w:ind w:left="1863" w:hanging="1155"/>
      </w:pPr>
    </w:lvl>
    <w:lvl w:ilvl="2">
      <w:start w:val="1"/>
      <w:numFmt w:val="decimal"/>
      <w:lvlText w:val="%1.%2.%3"/>
      <w:lvlJc w:val="left"/>
      <w:pPr>
        <w:ind w:left="2571" w:hanging="1155"/>
      </w:pPr>
    </w:lvl>
    <w:lvl w:ilvl="3">
      <w:start w:val="1"/>
      <w:numFmt w:val="decimal"/>
      <w:lvlText w:val="%1.%2.%3.%4"/>
      <w:lvlJc w:val="left"/>
      <w:pPr>
        <w:ind w:left="3279" w:hanging="1155"/>
      </w:pPr>
    </w:lvl>
    <w:lvl w:ilvl="4">
      <w:start w:val="1"/>
      <w:numFmt w:val="decimal"/>
      <w:lvlText w:val="%1.%2.%3.%4.%5"/>
      <w:lvlJc w:val="left"/>
      <w:pPr>
        <w:ind w:left="3987" w:hanging="1155"/>
      </w:pPr>
    </w:lvl>
    <w:lvl w:ilvl="5">
      <w:start w:val="1"/>
      <w:numFmt w:val="decimal"/>
      <w:lvlText w:val="%1.%2.%3.%4.%5.%6"/>
      <w:lvlJc w:val="left"/>
      <w:pPr>
        <w:ind w:left="4695" w:hanging="1155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104" w:hanging="1440"/>
      </w:pPr>
    </w:lvl>
  </w:abstractNum>
  <w:abstractNum w:abstractNumId="1" w15:restartNumberingAfterBreak="0">
    <w:nsid w:val="1E821B56"/>
    <w:multiLevelType w:val="multilevel"/>
    <w:tmpl w:val="DE225A7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" w15:restartNumberingAfterBreak="0">
    <w:nsid w:val="32E36DEA"/>
    <w:multiLevelType w:val="hybridMultilevel"/>
    <w:tmpl w:val="D73A6AFC"/>
    <w:lvl w:ilvl="0" w:tplc="E4A89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202958">
      <w:start w:val="1"/>
      <w:numFmt w:val="lowerLetter"/>
      <w:lvlText w:val="%2."/>
      <w:lvlJc w:val="left"/>
      <w:pPr>
        <w:ind w:left="1440" w:hanging="360"/>
      </w:pPr>
    </w:lvl>
    <w:lvl w:ilvl="2" w:tplc="9F340154">
      <w:start w:val="1"/>
      <w:numFmt w:val="lowerRoman"/>
      <w:lvlText w:val="%3."/>
      <w:lvlJc w:val="right"/>
      <w:pPr>
        <w:ind w:left="2160" w:hanging="180"/>
      </w:pPr>
    </w:lvl>
    <w:lvl w:ilvl="3" w:tplc="625846D6">
      <w:start w:val="1"/>
      <w:numFmt w:val="decimal"/>
      <w:lvlText w:val="%4."/>
      <w:lvlJc w:val="left"/>
      <w:pPr>
        <w:ind w:left="2880" w:hanging="360"/>
      </w:pPr>
    </w:lvl>
    <w:lvl w:ilvl="4" w:tplc="07D86282">
      <w:start w:val="1"/>
      <w:numFmt w:val="lowerLetter"/>
      <w:lvlText w:val="%5."/>
      <w:lvlJc w:val="left"/>
      <w:pPr>
        <w:ind w:left="3600" w:hanging="360"/>
      </w:pPr>
    </w:lvl>
    <w:lvl w:ilvl="5" w:tplc="7B18D5E0">
      <w:start w:val="1"/>
      <w:numFmt w:val="lowerRoman"/>
      <w:lvlText w:val="%6."/>
      <w:lvlJc w:val="right"/>
      <w:pPr>
        <w:ind w:left="4320" w:hanging="180"/>
      </w:pPr>
    </w:lvl>
    <w:lvl w:ilvl="6" w:tplc="AB962866">
      <w:start w:val="1"/>
      <w:numFmt w:val="decimal"/>
      <w:lvlText w:val="%7."/>
      <w:lvlJc w:val="left"/>
      <w:pPr>
        <w:ind w:left="5040" w:hanging="360"/>
      </w:pPr>
    </w:lvl>
    <w:lvl w:ilvl="7" w:tplc="3436683A">
      <w:start w:val="1"/>
      <w:numFmt w:val="lowerLetter"/>
      <w:lvlText w:val="%8."/>
      <w:lvlJc w:val="left"/>
      <w:pPr>
        <w:ind w:left="5760" w:hanging="360"/>
      </w:pPr>
    </w:lvl>
    <w:lvl w:ilvl="8" w:tplc="E49CD58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73FFA"/>
    <w:multiLevelType w:val="hybridMultilevel"/>
    <w:tmpl w:val="41F00696"/>
    <w:lvl w:ilvl="0" w:tplc="2AF2F87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728BA0">
      <w:start w:val="1"/>
      <w:numFmt w:val="lowerLetter"/>
      <w:lvlText w:val="%2."/>
      <w:lvlJc w:val="left"/>
      <w:pPr>
        <w:ind w:left="1800" w:hanging="360"/>
      </w:pPr>
    </w:lvl>
    <w:lvl w:ilvl="2" w:tplc="1E0058AC">
      <w:start w:val="1"/>
      <w:numFmt w:val="lowerRoman"/>
      <w:lvlText w:val="%3."/>
      <w:lvlJc w:val="right"/>
      <w:pPr>
        <w:ind w:left="2520" w:hanging="180"/>
      </w:pPr>
    </w:lvl>
    <w:lvl w:ilvl="3" w:tplc="1A00C536">
      <w:start w:val="1"/>
      <w:numFmt w:val="decimal"/>
      <w:lvlText w:val="%4."/>
      <w:lvlJc w:val="left"/>
      <w:pPr>
        <w:ind w:left="3240" w:hanging="360"/>
      </w:pPr>
    </w:lvl>
    <w:lvl w:ilvl="4" w:tplc="2E9C86DA">
      <w:start w:val="1"/>
      <w:numFmt w:val="lowerLetter"/>
      <w:lvlText w:val="%5."/>
      <w:lvlJc w:val="left"/>
      <w:pPr>
        <w:ind w:left="3960" w:hanging="360"/>
      </w:pPr>
    </w:lvl>
    <w:lvl w:ilvl="5" w:tplc="D494EE80">
      <w:start w:val="1"/>
      <w:numFmt w:val="lowerRoman"/>
      <w:lvlText w:val="%6."/>
      <w:lvlJc w:val="right"/>
      <w:pPr>
        <w:ind w:left="4680" w:hanging="180"/>
      </w:pPr>
    </w:lvl>
    <w:lvl w:ilvl="6" w:tplc="67326238">
      <w:start w:val="1"/>
      <w:numFmt w:val="decimal"/>
      <w:lvlText w:val="%7."/>
      <w:lvlJc w:val="left"/>
      <w:pPr>
        <w:ind w:left="5400" w:hanging="360"/>
      </w:pPr>
    </w:lvl>
    <w:lvl w:ilvl="7" w:tplc="9214771C">
      <w:start w:val="1"/>
      <w:numFmt w:val="lowerLetter"/>
      <w:lvlText w:val="%8."/>
      <w:lvlJc w:val="left"/>
      <w:pPr>
        <w:ind w:left="6120" w:hanging="360"/>
      </w:pPr>
    </w:lvl>
    <w:lvl w:ilvl="8" w:tplc="EA9C217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BF4"/>
    <w:rsid w:val="00097F3F"/>
    <w:rsid w:val="00116A27"/>
    <w:rsid w:val="00370BF4"/>
    <w:rsid w:val="00391A7B"/>
    <w:rsid w:val="00453357"/>
    <w:rsid w:val="004B359B"/>
    <w:rsid w:val="005F132F"/>
    <w:rsid w:val="00821CFA"/>
    <w:rsid w:val="00AF0612"/>
    <w:rsid w:val="00CB7E90"/>
    <w:rsid w:val="00FE1380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C663"/>
  <w15:docId w15:val="{8C902C12-E498-4643-80C9-63A6F4D5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Strong"/>
    <w:basedOn w:val="a0"/>
    <w:uiPriority w:val="22"/>
    <w:qFormat/>
    <w:rPr>
      <w:b/>
      <w:bCs/>
    </w:r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F5E1210AD280B0F42AF551A2DEEB16FF5B5009CB65776E578365B43DF9F2BCDA8B79045AFFE26B93530m4U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0DL1+uN8WygrcoWvKdEICMrXoC63KsJOGQzZtr4QJng=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coU5Ko9eZVtN6bQLYG3nH+SczPtTTpvD0OnV8pMWHZxdMof/xZtHiPCtgYg5oYLa
Wz+1hbUGlbA7W17FPFZXJw==</SignatureValue>
  <KeyInfo>
    <X509Data>
      <X509Certificate>MIIJ4zCCCZCgAwIBAgIUAaT6y7YKpiev2oIEifjefp8CsMcwCgYIKoUDBwEBAwIw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jNC90L7QtSDQutCw0LfQvdCw0YfQtdC50YHRgtCy0L4wHhcNMjEwMTI2MTExNTQx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uNC4ggpiq3mVAAAAAAO2MGgGA1UdHwRhMF8wLqAsoCqGKGh0dHA6Ly9jcmwucm9z
a2F6bmEucnUvY3JsL3VjZmtfMjAyMC5jcmwwLaAroCmGJ2h0dHA6Ly9jcmwuZnNm
ay5sb2NhbC9jcmwvdWNma18yMDIwLmNybDAdBgNVHQ4EFgQU20yZIGreCiDjWun6
w17Oja1klUgwCgYIKoUDBwEBAwIDQQCph8GCPCdfqGm1cv6gA8CPkPim3CPCALw7
C+Q1YCDgvJE2IcqIlcdt1Wul8CWWkHYowi5pv5QYRbjW7GDYWlr5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kek2n82TRC3JmjtzByZ5w0C3x7w=</DigestValue>
      </Reference>
      <Reference URI="/word/document.xml?ContentType=application/vnd.openxmlformats-officedocument.wordprocessingml.document.main+xml">
        <DigestMethod Algorithm="http://www.w3.org/2000/09/xmldsig#sha1"/>
        <DigestValue>rcs4BVc5S5GTsUZvTIIHCO3UEw8=</DigestValue>
      </Reference>
      <Reference URI="/word/endnotes.xml?ContentType=application/vnd.openxmlformats-officedocument.wordprocessingml.endnotes+xml">
        <DigestMethod Algorithm="http://www.w3.org/2000/09/xmldsig#sha1"/>
        <DigestValue>dMdpx8bf1znVimV8gK28MPTLW8k=</DigestValue>
      </Reference>
      <Reference URI="/word/fontTable.xml?ContentType=application/vnd.openxmlformats-officedocument.wordprocessingml.fontTable+xml">
        <DigestMethod Algorithm="http://www.w3.org/2000/09/xmldsig#sha1"/>
        <DigestValue>1hyvabjyjYxFgToawRawK498vZI=</DigestValue>
      </Reference>
      <Reference URI="/word/footnotes.xml?ContentType=application/vnd.openxmlformats-officedocument.wordprocessingml.footnotes+xml">
        <DigestMethod Algorithm="http://www.w3.org/2000/09/xmldsig#sha1"/>
        <DigestValue>i/fI/BjX7StTbh3Vto5NNTGngks=</DigestValue>
      </Reference>
      <Reference URI="/word/numbering.xml?ContentType=application/vnd.openxmlformats-officedocument.wordprocessingml.numbering+xml">
        <DigestMethod Algorithm="http://www.w3.org/2000/09/xmldsig#sha1"/>
        <DigestValue>kWAjpN0NtlcSZM+iW2DmjQ+oUeA=</DigestValue>
      </Reference>
      <Reference URI="/word/settings.xml?ContentType=application/vnd.openxmlformats-officedocument.wordprocessingml.settings+xml">
        <DigestMethod Algorithm="http://www.w3.org/2000/09/xmldsig#sha1"/>
        <DigestValue>Ay5vs2KpOJ749Lp2JYevt3bKKN8=</DigestValue>
      </Reference>
      <Reference URI="/word/styles.xml?ContentType=application/vnd.openxmlformats-officedocument.wordprocessingml.styles+xml">
        <DigestMethod Algorithm="http://www.w3.org/2000/09/xmldsig#sha1"/>
        <DigestValue>f/Ek0F85Oz0z5mUMPKo1pi06M08=</DigestValue>
      </Reference>
      <Reference URI="/word/theme/theme1.xml?ContentType=application/vnd.openxmlformats-officedocument.theme+xml">
        <DigestMethod Algorithm="http://www.w3.org/2000/09/xmldsig#sha1"/>
        <DigestValue>gM9cKU6Bzb+QNEbnQ79CJeIKUTo=</DigestValue>
      </Reference>
      <Reference URI="/word/webSettings.xml?ContentType=application/vnd.openxmlformats-officedocument.wordprocessingml.webSettings+xml">
        <DigestMethod Algorithm="http://www.w3.org/2000/09/xmldsig#sha1"/>
        <DigestValue>i1vgflf9MtEyeAIb0rP4gh25JBQ=</DigestValue>
      </Reference>
    </Manifest>
    <SignatureProperties>
      <SignatureProperty Id="idSignatureTime" Target="#idPackageSignature">
        <mdssi:SignatureTime>
          <mdssi:Format>YYYY-MM-DDThh:mm:ssTZD</mdssi:Format>
          <mdssi:Value>2021-11-16T07:59:04Z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4051</Words>
  <Characters>23094</Characters>
  <Application>Microsoft Office Word</Application>
  <DocSecurity>0</DocSecurity>
  <Lines>192</Lines>
  <Paragraphs>54</Paragraphs>
  <ScaleCrop>false</ScaleCrop>
  <Company/>
  <LinksUpToDate>false</LinksUpToDate>
  <CharactersWithSpaces>27091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2020-07-03T02:58:00Z</dcterms:created>
  <dcterms:modified xsi:type="dcterms:W3CDTF">2021-11-16T07:27:00Z</dcterms:modified>
</cp:coreProperties>
</file>